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688"/>
        <w:gridCol w:w="4768"/>
      </w:tblGrid>
      <w:tr w:rsidR="005E6BA4">
        <w:trPr>
          <w:trHeight w:val="1258"/>
        </w:trPr>
        <w:tc>
          <w:tcPr>
            <w:tcW w:w="5688" w:type="dxa"/>
            <w:shd w:val="clear" w:color="auto" w:fill="auto"/>
          </w:tcPr>
          <w:p w:rsidR="005E6BA4" w:rsidRDefault="005E6BA4">
            <w:pPr>
              <w:pStyle w:val="a5"/>
              <w:jc w:val="both"/>
              <w:rPr>
                <w:rFonts w:cs="Arial"/>
                <w:color w:val="000080"/>
                <w:sz w:val="14"/>
                <w:szCs w:val="14"/>
              </w:rPr>
            </w:pPr>
          </w:p>
          <w:p w:rsidR="005E6BA4" w:rsidRDefault="005E6BA4">
            <w:pPr>
              <w:pStyle w:val="a5"/>
              <w:jc w:val="both"/>
              <w:rPr>
                <w:rFonts w:cs="Arial"/>
                <w:color w:val="000080"/>
                <w:sz w:val="14"/>
                <w:szCs w:val="14"/>
              </w:rPr>
            </w:pPr>
          </w:p>
          <w:p w:rsidR="005E6BA4" w:rsidRDefault="005E6BA4">
            <w:pPr>
              <w:pStyle w:val="a5"/>
              <w:jc w:val="both"/>
              <w:rPr>
                <w:rFonts w:cs="Arial"/>
                <w:color w:val="000080"/>
                <w:sz w:val="14"/>
                <w:szCs w:val="14"/>
              </w:rPr>
            </w:pPr>
          </w:p>
          <w:p w:rsidR="005E6BA4" w:rsidRDefault="005E6BA4">
            <w:pPr>
              <w:pStyle w:val="a5"/>
              <w:rPr>
                <w:noProof/>
              </w:rPr>
            </w:pPr>
          </w:p>
          <w:p w:rsidR="005E6BA4" w:rsidRDefault="005E6BA4">
            <w:pPr>
              <w:pStyle w:val="a5"/>
              <w:rPr>
                <w:color w:val="000080"/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auto"/>
          </w:tcPr>
          <w:p w:rsidR="005E6BA4" w:rsidRPr="00B07223" w:rsidRDefault="00F36096">
            <w:pPr>
              <w:pStyle w:val="8"/>
              <w:spacing w:before="0"/>
              <w:ind w:left="1026" w:firstLine="5070"/>
              <w:jc w:val="right"/>
              <w:rPr>
                <w:rFonts w:ascii="Arial" w:hAnsi="Arial" w:cs="Arial"/>
                <w:i w:val="0"/>
                <w:iCs w:val="0"/>
                <w:sz w:val="16"/>
                <w:szCs w:val="18"/>
              </w:rPr>
            </w:pPr>
            <w:r w:rsidRPr="00B07223">
              <w:rPr>
                <w:rFonts w:ascii="Arial" w:hAnsi="Arial" w:cs="Arial"/>
                <w:i w:val="0"/>
                <w:iCs w:val="0"/>
                <w:sz w:val="16"/>
                <w:szCs w:val="18"/>
              </w:rPr>
              <w:t xml:space="preserve">ППриложение </w:t>
            </w:r>
            <w:r w:rsidR="005E6BA4" w:rsidRPr="00B07223">
              <w:rPr>
                <w:rFonts w:ascii="Arial" w:hAnsi="Arial" w:cs="Arial"/>
                <w:i w:val="0"/>
                <w:iCs w:val="0"/>
                <w:sz w:val="16"/>
                <w:szCs w:val="18"/>
              </w:rPr>
              <w:t>№17</w:t>
            </w:r>
          </w:p>
          <w:p w:rsidR="005E6BA4" w:rsidRPr="00B07223" w:rsidRDefault="005E6BA4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B07223">
              <w:rPr>
                <w:rFonts w:ascii="Arial" w:hAnsi="Arial" w:cs="Arial"/>
                <w:sz w:val="16"/>
                <w:szCs w:val="18"/>
              </w:rPr>
              <w:t xml:space="preserve">к Регламенту оказания брокерских услуг </w:t>
            </w:r>
          </w:p>
          <w:p w:rsidR="005E6BA4" w:rsidRPr="00B07223" w:rsidRDefault="005E6BA4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B07223">
              <w:rPr>
                <w:rFonts w:ascii="Arial" w:hAnsi="Arial" w:cs="Arial"/>
                <w:sz w:val="16"/>
                <w:szCs w:val="18"/>
              </w:rPr>
              <w:t xml:space="preserve">на финансовых рынках </w:t>
            </w:r>
          </w:p>
          <w:p w:rsidR="005E6BA4" w:rsidRPr="00B07223" w:rsidRDefault="005E6BA4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B07223">
              <w:rPr>
                <w:rFonts w:ascii="Arial" w:hAnsi="Arial" w:cs="Arial"/>
                <w:sz w:val="16"/>
                <w:szCs w:val="18"/>
              </w:rPr>
              <w:t>ООО «Твой Брокер»</w:t>
            </w:r>
          </w:p>
          <w:p w:rsidR="005E6BA4" w:rsidRDefault="005E6BA4">
            <w:pPr>
              <w:pStyle w:val="a5"/>
              <w:tabs>
                <w:tab w:val="center" w:pos="34"/>
              </w:tabs>
              <w:rPr>
                <w:rFonts w:ascii="Arial" w:hAnsi="Arial" w:cs="Arial"/>
                <w:color w:val="FF6600"/>
              </w:rPr>
            </w:pPr>
            <w:r>
              <w:rPr>
                <w:rFonts w:ascii="Arial" w:hAnsi="Arial" w:cs="Arial"/>
                <w:color w:val="FF6600"/>
                <w:sz w:val="14"/>
                <w:szCs w:val="14"/>
              </w:rPr>
              <w:t xml:space="preserve"> </w:t>
            </w:r>
          </w:p>
          <w:p w:rsidR="005E6BA4" w:rsidRDefault="005E6BA4">
            <w:pPr>
              <w:pStyle w:val="a5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</w:tr>
    </w:tbl>
    <w:p w:rsidR="005E6BA4" w:rsidRDefault="005E6BA4">
      <w:pPr>
        <w:pStyle w:val="a5"/>
        <w:tabs>
          <w:tab w:val="clear" w:pos="4677"/>
          <w:tab w:val="center" w:pos="34"/>
        </w:tabs>
        <w:rPr>
          <w:rFonts w:ascii="Arial" w:hAnsi="Arial" w:cs="Arial"/>
          <w:b/>
          <w:caps/>
        </w:rPr>
      </w:pPr>
      <w:r>
        <w:rPr>
          <w:rFonts w:ascii="Arial" w:hAnsi="Arial" w:cs="Arial"/>
          <w:color w:val="000080"/>
        </w:rPr>
        <w:t xml:space="preserve"> </w:t>
      </w:r>
    </w:p>
    <w:p w:rsidR="005E6BA4" w:rsidRDefault="005E6BA4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aps/>
          <w:sz w:val="28"/>
          <w:szCs w:val="28"/>
        </w:rPr>
        <w:t>Заявление</w:t>
      </w:r>
      <w:r>
        <w:rPr>
          <w:rFonts w:ascii="Arial" w:hAnsi="Arial" w:cs="Arial"/>
          <w:caps/>
          <w:sz w:val="28"/>
          <w:szCs w:val="28"/>
        </w:rPr>
        <w:br/>
      </w:r>
      <w:r>
        <w:rPr>
          <w:rFonts w:ascii="Arial" w:hAnsi="Arial" w:cs="Arial"/>
          <w:sz w:val="24"/>
          <w:szCs w:val="24"/>
        </w:rPr>
        <w:t>на экспирацию/ отказ от экспирации опционного контракта</w:t>
      </w:r>
    </w:p>
    <w:p w:rsidR="00D934E5" w:rsidRPr="009F51BB" w:rsidRDefault="00D934E5" w:rsidP="00D934E5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D934E5" w:rsidRPr="009F51BB" w:rsidTr="00DC5BB0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34E5" w:rsidRPr="009F51BB" w:rsidRDefault="00D934E5" w:rsidP="00DC5BB0">
            <w:pPr>
              <w:pStyle w:val="a9"/>
              <w:jc w:val="center"/>
              <w:rPr>
                <w:rFonts w:cs="Arial"/>
                <w:sz w:val="16"/>
              </w:rPr>
            </w:pPr>
            <w:r w:rsidRPr="009F51BB">
              <w:rPr>
                <w:rFonts w:cs="Arial"/>
              </w:rPr>
              <w:t>ДАТА</w:t>
            </w:r>
          </w:p>
        </w:tc>
      </w:tr>
      <w:tr w:rsidR="00D934E5" w:rsidRPr="009F51BB" w:rsidTr="00DC5BB0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D934E5" w:rsidRPr="009F51BB" w:rsidRDefault="00D934E5" w:rsidP="00DC5BB0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D934E5" w:rsidRPr="009F51BB" w:rsidRDefault="00D934E5" w:rsidP="00DC5BB0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D934E5" w:rsidRPr="009F51BB" w:rsidRDefault="00D934E5" w:rsidP="00DC5BB0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5E6BA4" w:rsidRDefault="005E6BA4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44"/>
      </w:tblGrid>
      <w:tr w:rsidR="005E6BA4">
        <w:trPr>
          <w:cantSplit/>
          <w:trHeight w:val="340"/>
        </w:trPr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1A012A" w:rsidP="001A012A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9F51BB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</w:t>
            </w:r>
            <w:bookmarkStart w:id="0" w:name="_GoBack"/>
            <w:bookmarkEnd w:id="0"/>
            <w:r w:rsidRPr="009F51BB">
              <w:rPr>
                <w:rFonts w:ascii="Arial" w:hAnsi="Arial" w:cs="Arial"/>
                <w:caps/>
                <w:sz w:val="12"/>
                <w:szCs w:val="12"/>
              </w:rPr>
              <w:t>о Клиента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5E6BA4" w:rsidRDefault="005E6BA4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BA4"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 xml:space="preserve">Договор на </w:t>
            </w:r>
            <w:r w:rsidR="00747525">
              <w:rPr>
                <w:rFonts w:ascii="Arial" w:hAnsi="Arial" w:cs="Arial"/>
                <w:caps/>
                <w:sz w:val="12"/>
                <w:szCs w:val="12"/>
              </w:rPr>
              <w:t>БРОКЕРСКОЕ ОБСЛУЖИВАНИЕ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5E6BA4" w:rsidRDefault="005E6BA4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E6BA4" w:rsidRDefault="005E6BA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E6BA4" w:rsidRDefault="005E6BA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п.2</w:t>
      </w:r>
      <w:r w:rsidR="00F3609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F36096">
        <w:rPr>
          <w:rFonts w:ascii="Arial" w:hAnsi="Arial" w:cs="Arial"/>
          <w:sz w:val="20"/>
          <w:szCs w:val="20"/>
        </w:rPr>
        <w:t xml:space="preserve">22 </w:t>
      </w:r>
      <w:r>
        <w:rPr>
          <w:rFonts w:ascii="Arial" w:hAnsi="Arial" w:cs="Arial"/>
          <w:sz w:val="20"/>
          <w:szCs w:val="20"/>
        </w:rPr>
        <w:t>и п.2</w:t>
      </w:r>
      <w:r w:rsidR="00F3609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F36096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Регламента прошу (нужное указать):</w:t>
      </w:r>
    </w:p>
    <w:p w:rsidR="005E6BA4" w:rsidRDefault="001A012A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9893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A9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6BA4">
        <w:rPr>
          <w:rFonts w:ascii="Arial" w:hAnsi="Arial" w:cs="Arial"/>
          <w:sz w:val="20"/>
          <w:szCs w:val="20"/>
        </w:rPr>
        <w:t xml:space="preserve">  исполнить по цене – </w:t>
      </w:r>
      <w:proofErr w:type="spellStart"/>
      <w:r w:rsidR="005E6BA4">
        <w:rPr>
          <w:rFonts w:ascii="Arial" w:hAnsi="Arial" w:cs="Arial"/>
          <w:sz w:val="20"/>
          <w:szCs w:val="20"/>
        </w:rPr>
        <w:t>страйк</w:t>
      </w:r>
      <w:proofErr w:type="spellEnd"/>
      <w:r w:rsidR="005E6BA4">
        <w:rPr>
          <w:rFonts w:ascii="Arial" w:hAnsi="Arial" w:cs="Arial"/>
          <w:sz w:val="20"/>
          <w:szCs w:val="20"/>
        </w:rPr>
        <w:t xml:space="preserve"> указанные ниже опционы, находящиеся на моем Клиентском </w:t>
      </w:r>
      <w:r w:rsidR="00747525">
        <w:rPr>
          <w:rFonts w:ascii="Arial" w:hAnsi="Arial" w:cs="Arial"/>
          <w:sz w:val="20"/>
          <w:szCs w:val="20"/>
        </w:rPr>
        <w:t>счете в случае, если</w:t>
      </w:r>
      <w:r w:rsidR="005E6BA4">
        <w:rPr>
          <w:rFonts w:ascii="Arial" w:hAnsi="Arial" w:cs="Arial"/>
          <w:sz w:val="20"/>
          <w:szCs w:val="20"/>
        </w:rPr>
        <w:t xml:space="preserve"> их исполнение не приведет к задолженности по денежным рублевым средствам ГО</w:t>
      </w:r>
    </w:p>
    <w:p w:rsidR="005E6BA4" w:rsidRDefault="001A012A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2102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A9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6BA4">
        <w:rPr>
          <w:rFonts w:ascii="Arial" w:hAnsi="Arial" w:cs="Arial"/>
          <w:sz w:val="20"/>
          <w:szCs w:val="20"/>
        </w:rPr>
        <w:t xml:space="preserve">  автоматически не исполнять указанные ниже опционы, находящиеся на моем Клиентском счете</w:t>
      </w:r>
    </w:p>
    <w:p w:rsidR="005E6BA4" w:rsidRDefault="005E6BA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192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12"/>
        <w:gridCol w:w="1559"/>
        <w:gridCol w:w="1701"/>
        <w:gridCol w:w="1417"/>
        <w:gridCol w:w="1134"/>
        <w:gridCol w:w="1701"/>
      </w:tblGrid>
      <w:tr w:rsidR="005E6BA4">
        <w:trPr>
          <w:trHeight w:val="340"/>
        </w:trPr>
        <w:tc>
          <w:tcPr>
            <w:tcW w:w="136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Дата исполнения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Дата экспирации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t xml:space="preserve"> </w:t>
            </w:r>
            <w:r>
              <w:rPr>
                <w:rFonts w:ascii="Arial" w:hAnsi="Arial" w:cs="Arial"/>
                <w:caps/>
                <w:sz w:val="12"/>
                <w:szCs w:val="12"/>
              </w:rPr>
              <w:t>Полный код опциона/Код на торгах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Количество контрактов кисполнению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 xml:space="preserve">Базовый актив </w:t>
            </w:r>
          </w:p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опциона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Тип</w:t>
            </w:r>
          </w:p>
          <w:p w:rsidR="005E6BA4" w:rsidRDefault="005E6BA4">
            <w:pPr>
              <w:pStyle w:val="1"/>
              <w:spacing w:before="0" w:after="0"/>
              <w:jc w:val="center"/>
              <w:rPr>
                <w:b w:val="0"/>
                <w:caps/>
                <w:sz w:val="12"/>
                <w:szCs w:val="12"/>
              </w:rPr>
            </w:pPr>
            <w:r>
              <w:rPr>
                <w:b w:val="0"/>
                <w:caps/>
                <w:sz w:val="12"/>
                <w:szCs w:val="12"/>
              </w:rPr>
              <w:t>PUT/CALL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Цена-страйк</w:t>
            </w:r>
          </w:p>
        </w:tc>
      </w:tr>
      <w:tr w:rsidR="005E6BA4">
        <w:trPr>
          <w:trHeight w:val="340"/>
        </w:trPr>
        <w:tc>
          <w:tcPr>
            <w:tcW w:w="1368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BA4">
        <w:trPr>
          <w:trHeight w:val="340"/>
        </w:trPr>
        <w:tc>
          <w:tcPr>
            <w:tcW w:w="1368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BA4">
        <w:trPr>
          <w:trHeight w:val="340"/>
        </w:trPr>
        <w:tc>
          <w:tcPr>
            <w:tcW w:w="1368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BA4">
        <w:trPr>
          <w:trHeight w:val="340"/>
        </w:trPr>
        <w:tc>
          <w:tcPr>
            <w:tcW w:w="1368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E6BA4" w:rsidRDefault="005E6B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E6BA4" w:rsidRDefault="005E6BA4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E6BA4" w:rsidRDefault="005E6BA4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E6BA4" w:rsidRDefault="005E6BA4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E6BA4" w:rsidRDefault="005E6BA4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b/>
          <w:caps/>
          <w:sz w:val="12"/>
          <w:szCs w:val="12"/>
          <w:lang w:eastAsia="ru-RU"/>
        </w:rPr>
      </w:pPr>
      <w:r>
        <w:rPr>
          <w:rFonts w:ascii="Arial" w:hAnsi="Arial" w:cs="Arial"/>
          <w:b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6"/>
        <w:gridCol w:w="5529"/>
      </w:tblGrid>
      <w:tr w:rsidR="005E6BA4" w:rsidTr="00C24A9A">
        <w:trPr>
          <w:cantSplit/>
          <w:trHeight w:hRule="exact" w:val="240"/>
        </w:trPr>
        <w:tc>
          <w:tcPr>
            <w:tcW w:w="46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5E6BA4" w:rsidRDefault="005E6BA4">
            <w:pPr>
              <w:pStyle w:val="a9"/>
              <w:jc w:val="center"/>
            </w:pPr>
            <w:r>
              <w:t>подпись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shd w:val="clear" w:color="C0C0C0" w:fill="auto"/>
            <w:vAlign w:val="center"/>
          </w:tcPr>
          <w:p w:rsidR="005E6BA4" w:rsidRDefault="005E6BA4">
            <w:pPr>
              <w:pStyle w:val="a9"/>
              <w:jc w:val="center"/>
            </w:pPr>
            <w:r>
              <w:t>инициалы, фамилия</w:t>
            </w:r>
          </w:p>
        </w:tc>
      </w:tr>
      <w:tr w:rsidR="005E6BA4" w:rsidTr="00C24A9A">
        <w:trPr>
          <w:cantSplit/>
          <w:trHeight w:hRule="exact" w:val="500"/>
        </w:trPr>
        <w:tc>
          <w:tcPr>
            <w:tcW w:w="4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pStyle w:val="a9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5E6BA4" w:rsidRDefault="005E6BA4">
            <w:pPr>
              <w:pStyle w:val="a8"/>
              <w:jc w:val="left"/>
            </w:pPr>
          </w:p>
        </w:tc>
      </w:tr>
    </w:tbl>
    <w:p w:rsidR="005E6BA4" w:rsidRDefault="005E6BA4">
      <w:pPr>
        <w:rPr>
          <w:rFonts w:ascii="Arial" w:hAnsi="Arial" w:cs="Arial"/>
          <w:sz w:val="20"/>
          <w:szCs w:val="20"/>
        </w:rPr>
      </w:pPr>
    </w:p>
    <w:p w:rsidR="005E6BA4" w:rsidRDefault="005E6BA4">
      <w:pPr>
        <w:rPr>
          <w:rFonts w:ascii="Arial" w:hAnsi="Arial" w:cs="Arial"/>
          <w:sz w:val="20"/>
          <w:szCs w:val="20"/>
        </w:rPr>
      </w:pPr>
    </w:p>
    <w:p w:rsidR="005E6BA4" w:rsidRDefault="005E6BA4">
      <w:pPr>
        <w:pStyle w:val="a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5E6BA4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E6BA4" w:rsidRDefault="005E6BA4">
            <w:pPr>
              <w:pStyle w:val="ab"/>
            </w:pPr>
            <w:r>
              <w:t>Отметка Брокера</w:t>
            </w:r>
          </w:p>
        </w:tc>
      </w:tr>
    </w:tbl>
    <w:p w:rsidR="005E6BA4" w:rsidRDefault="005E6BA4">
      <w:pPr>
        <w:rPr>
          <w:rFonts w:ascii="Arial" w:hAnsi="Arial" w:cs="Arial"/>
          <w:b/>
          <w:caps/>
          <w:sz w:val="12"/>
          <w:szCs w:val="12"/>
        </w:rPr>
      </w:pPr>
    </w:p>
    <w:p w:rsidR="005E6BA4" w:rsidRDefault="005E6BA4">
      <w:pPr>
        <w:rPr>
          <w:rFonts w:ascii="Arial" w:hAnsi="Arial" w:cs="Arial"/>
          <w:b/>
        </w:rPr>
      </w:pPr>
      <w:r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5E6BA4" w:rsidTr="00C24A9A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BA4" w:rsidRDefault="005E6BA4">
            <w:pPr>
              <w:pStyle w:val="a9"/>
              <w:jc w:val="center"/>
            </w:pPr>
            <w: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BA4" w:rsidRDefault="005E6BA4">
            <w:pPr>
              <w:pStyle w:val="a9"/>
              <w:jc w:val="center"/>
            </w:pPr>
            <w: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BA4" w:rsidRDefault="005E6BA4">
            <w:pPr>
              <w:pStyle w:val="a9"/>
              <w:jc w:val="center"/>
            </w:pPr>
            <w: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BA4" w:rsidRDefault="005E6BA4">
            <w:pPr>
              <w:pStyle w:val="a9"/>
              <w:jc w:val="center"/>
            </w:pPr>
            <w:r>
              <w:t>дата</w:t>
            </w:r>
          </w:p>
        </w:tc>
      </w:tr>
      <w:tr w:rsidR="00C24A9A" w:rsidTr="00C24A9A">
        <w:trPr>
          <w:cantSplit/>
          <w:trHeight w:val="35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C24A9A" w:rsidRDefault="00C24A9A">
            <w:pPr>
              <w:pStyle w:val="a8"/>
              <w:jc w:val="left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C24A9A" w:rsidRDefault="00C24A9A">
            <w:pPr>
              <w:pStyle w:val="a9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C24A9A" w:rsidRDefault="00C24A9A">
            <w:pPr>
              <w:pStyle w:val="a8"/>
              <w:jc w:val="left"/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C24A9A" w:rsidRDefault="00C24A9A">
            <w:pPr>
              <w:pStyle w:val="a8"/>
              <w:ind w:right="-113"/>
              <w:rPr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C24A9A" w:rsidRDefault="00C24A9A">
            <w:pPr>
              <w:pStyle w:val="a8"/>
              <w:ind w:right="-113"/>
              <w:rPr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C24A9A" w:rsidRDefault="00C24A9A">
            <w:pPr>
              <w:pStyle w:val="a8"/>
              <w:ind w:right="-113"/>
              <w:rPr>
                <w:spacing w:val="60"/>
              </w:rPr>
            </w:pPr>
          </w:p>
        </w:tc>
      </w:tr>
    </w:tbl>
    <w:p w:rsidR="005E6BA4" w:rsidRDefault="005E6BA4">
      <w:pPr>
        <w:pStyle w:val="a3"/>
        <w:jc w:val="both"/>
      </w:pPr>
    </w:p>
    <w:p w:rsidR="005E6BA4" w:rsidRDefault="005E6BA4">
      <w:pPr>
        <w:pStyle w:val="a3"/>
        <w:jc w:val="both"/>
      </w:pPr>
    </w:p>
    <w:sectPr w:rsidR="005E6BA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25"/>
    <w:rsid w:val="001A012A"/>
    <w:rsid w:val="005E6BA4"/>
    <w:rsid w:val="00747525"/>
    <w:rsid w:val="00B07223"/>
    <w:rsid w:val="00C24A9A"/>
    <w:rsid w:val="00D934E5"/>
    <w:rsid w:val="00F3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DA673-1C38-4CDC-91E6-2BC82030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pPr>
      <w:spacing w:after="120"/>
    </w:pPr>
  </w:style>
  <w:style w:type="character" w:styleId="ad">
    <w:name w:val="annotation reference"/>
    <w:rPr>
      <w:sz w:val="16"/>
      <w:szCs w:val="16"/>
    </w:rPr>
  </w:style>
  <w:style w:type="paragraph" w:styleId="ae">
    <w:name w:val="annotation text"/>
    <w:basedOn w:val="a"/>
    <w:link w:val="af"/>
    <w:rPr>
      <w:sz w:val="20"/>
      <w:szCs w:val="20"/>
    </w:rPr>
  </w:style>
  <w:style w:type="character" w:customStyle="1" w:styleId="af">
    <w:name w:val="Текст примечания Знак"/>
    <w:basedOn w:val="a0"/>
    <w:link w:val="ae"/>
  </w:style>
  <w:style w:type="paragraph" w:styleId="af0">
    <w:name w:val="annotation subject"/>
    <w:basedOn w:val="ae"/>
    <w:next w:val="ae"/>
    <w:link w:val="af1"/>
    <w:rPr>
      <w:b/>
      <w:bCs/>
    </w:rPr>
  </w:style>
  <w:style w:type="character" w:customStyle="1" w:styleId="af1">
    <w:name w:val="Тема примечания Знак"/>
    <w:link w:val="af0"/>
    <w:rPr>
      <w:b/>
      <w:bCs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816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2025-12-05T06:38:00Z</dcterms:created>
  <dcterms:modified xsi:type="dcterms:W3CDTF">2026-01-22T07:27:00Z</dcterms:modified>
</cp:coreProperties>
</file>