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91" w:type="dxa"/>
        <w:tblInd w:w="122" w:type="dxa"/>
        <w:tblLayout w:type="fixed"/>
        <w:tblLook w:val="01E0" w:firstRow="1" w:lastRow="1" w:firstColumn="1" w:lastColumn="1" w:noHBand="0" w:noVBand="0"/>
      </w:tblPr>
      <w:tblGrid>
        <w:gridCol w:w="5566"/>
        <w:gridCol w:w="4625"/>
      </w:tblGrid>
      <w:tr w:rsidR="00185B89" w:rsidRPr="000223BD">
        <w:tc>
          <w:tcPr>
            <w:tcW w:w="5566" w:type="dxa"/>
            <w:shd w:val="clear" w:color="auto" w:fill="auto"/>
          </w:tcPr>
          <w:p w:rsidR="00185B89" w:rsidRDefault="00185B89">
            <w:pPr>
              <w:pStyle w:val="a3"/>
              <w:jc w:val="both"/>
              <w:rPr>
                <w:rFonts w:cs="Arial"/>
                <w:color w:val="000080"/>
                <w:sz w:val="14"/>
                <w:szCs w:val="14"/>
              </w:rPr>
            </w:pPr>
          </w:p>
          <w:p w:rsidR="00185B89" w:rsidRDefault="00185B89">
            <w:pPr>
              <w:pStyle w:val="a3"/>
              <w:rPr>
                <w:color w:val="000080"/>
                <w:sz w:val="14"/>
                <w:szCs w:val="14"/>
              </w:rPr>
            </w:pPr>
          </w:p>
        </w:tc>
        <w:tc>
          <w:tcPr>
            <w:tcW w:w="4625" w:type="dxa"/>
            <w:shd w:val="clear" w:color="auto" w:fill="auto"/>
          </w:tcPr>
          <w:p w:rsidR="00185B89" w:rsidRPr="000223BD" w:rsidRDefault="00185B89">
            <w:pPr>
              <w:pStyle w:val="8"/>
              <w:spacing w:before="0"/>
              <w:jc w:val="right"/>
              <w:rPr>
                <w:rFonts w:ascii="Arial" w:hAnsi="Arial" w:cs="Arial"/>
                <w:i w:val="0"/>
                <w:sz w:val="16"/>
                <w:szCs w:val="20"/>
              </w:rPr>
            </w:pPr>
            <w:r w:rsidRPr="000223BD">
              <w:rPr>
                <w:rFonts w:ascii="Arial" w:hAnsi="Arial" w:cs="Arial"/>
                <w:i w:val="0"/>
                <w:sz w:val="16"/>
                <w:szCs w:val="20"/>
              </w:rPr>
              <w:t>Приложение №22</w:t>
            </w:r>
          </w:p>
          <w:p w:rsidR="00185B89" w:rsidRPr="000223BD" w:rsidRDefault="00185B89">
            <w:pPr>
              <w:spacing w:before="0"/>
              <w:jc w:val="right"/>
              <w:rPr>
                <w:sz w:val="16"/>
                <w:szCs w:val="20"/>
              </w:rPr>
            </w:pPr>
            <w:r w:rsidRPr="000223BD">
              <w:rPr>
                <w:sz w:val="16"/>
                <w:szCs w:val="20"/>
              </w:rPr>
              <w:t xml:space="preserve">к Регламенту оказания брокерских услуг </w:t>
            </w:r>
          </w:p>
          <w:p w:rsidR="00185B89" w:rsidRPr="000223BD" w:rsidRDefault="00185B89">
            <w:pPr>
              <w:spacing w:before="0"/>
              <w:jc w:val="right"/>
              <w:rPr>
                <w:sz w:val="16"/>
                <w:szCs w:val="20"/>
              </w:rPr>
            </w:pPr>
            <w:r w:rsidRPr="000223BD">
              <w:rPr>
                <w:sz w:val="16"/>
                <w:szCs w:val="20"/>
              </w:rPr>
              <w:t xml:space="preserve">на финансовых рынках  </w:t>
            </w:r>
          </w:p>
          <w:p w:rsidR="00185B89" w:rsidRPr="000223BD" w:rsidRDefault="00185B89">
            <w:pPr>
              <w:spacing w:before="0"/>
              <w:ind w:firstLine="0"/>
              <w:jc w:val="right"/>
              <w:rPr>
                <w:sz w:val="16"/>
                <w:szCs w:val="14"/>
              </w:rPr>
            </w:pPr>
            <w:r w:rsidRPr="000223BD">
              <w:rPr>
                <w:sz w:val="16"/>
                <w:szCs w:val="20"/>
              </w:rPr>
              <w:t>ООО «Твой Брокер»</w:t>
            </w:r>
          </w:p>
        </w:tc>
      </w:tr>
    </w:tbl>
    <w:p w:rsidR="00185B89" w:rsidRDefault="00185B89">
      <w:pPr>
        <w:pStyle w:val="a3"/>
        <w:tabs>
          <w:tab w:val="center" w:pos="34"/>
        </w:tabs>
        <w:spacing w:before="0"/>
        <w:jc w:val="both"/>
        <w:rPr>
          <w:rFonts w:cs="Arial"/>
          <w:color w:val="auto"/>
          <w:sz w:val="20"/>
        </w:rPr>
      </w:pPr>
    </w:p>
    <w:p w:rsidR="00185B89" w:rsidRDefault="00185B89">
      <w:pPr>
        <w:pStyle w:val="2"/>
        <w:spacing w:before="0"/>
        <w:jc w:val="center"/>
        <w:rPr>
          <w:rFonts w:ascii="Arial" w:hAnsi="Arial" w:cs="Arial"/>
          <w:caps/>
          <w:sz w:val="28"/>
          <w:szCs w:val="28"/>
        </w:rPr>
      </w:pPr>
    </w:p>
    <w:p w:rsidR="00185B89" w:rsidRDefault="00185B89">
      <w:pPr>
        <w:pStyle w:val="2"/>
        <w:spacing w:before="0"/>
        <w:jc w:val="center"/>
        <w:rPr>
          <w:rFonts w:ascii="Arial" w:hAnsi="Arial" w:cs="Arial"/>
          <w:caps/>
          <w:sz w:val="28"/>
          <w:szCs w:val="28"/>
        </w:rPr>
      </w:pPr>
    </w:p>
    <w:p w:rsidR="00185B89" w:rsidRDefault="00185B89">
      <w:pPr>
        <w:pStyle w:val="2"/>
        <w:spacing w:befor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aps/>
          <w:sz w:val="28"/>
          <w:szCs w:val="28"/>
        </w:rPr>
        <w:t>Заявление</w:t>
      </w:r>
      <w:r>
        <w:rPr>
          <w:rFonts w:ascii="Arial" w:hAnsi="Arial" w:cs="Arial"/>
          <w:caps/>
          <w:sz w:val="28"/>
          <w:szCs w:val="28"/>
        </w:rPr>
        <w:br/>
      </w:r>
      <w:r>
        <w:rPr>
          <w:rFonts w:ascii="Arial" w:hAnsi="Arial" w:cs="Arial"/>
          <w:sz w:val="24"/>
          <w:szCs w:val="24"/>
        </w:rPr>
        <w:t>на исполнение расчетов на Валютном рынке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185B89" w:rsidTr="000223BD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185B89" w:rsidRDefault="00185B89">
            <w:pPr>
              <w:pStyle w:val="a7"/>
              <w:jc w:val="center"/>
              <w:rPr>
                <w:sz w:val="16"/>
              </w:rPr>
            </w:pPr>
            <w:r>
              <w:t>ДАТА</w:t>
            </w:r>
          </w:p>
        </w:tc>
      </w:tr>
      <w:tr w:rsidR="000223BD" w:rsidTr="000223BD">
        <w:tblPrEx>
          <w:tblCellMar>
            <w:top w:w="0" w:type="dxa"/>
            <w:bottom w:w="0" w:type="dxa"/>
          </w:tblCellMar>
        </w:tblPrEx>
        <w:trPr>
          <w:cantSplit/>
          <w:trHeight w:val="327"/>
          <w:jc w:val="center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C0C0C0" w:fill="auto"/>
            <w:vAlign w:val="bottom"/>
          </w:tcPr>
          <w:p w:rsidR="000223BD" w:rsidRDefault="000223BD">
            <w:pPr>
              <w:pStyle w:val="a4"/>
              <w:ind w:right="-397"/>
              <w:rPr>
                <w:spacing w:val="1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clear" w:color="C0C0C0" w:fill="auto"/>
            <w:vAlign w:val="bottom"/>
          </w:tcPr>
          <w:p w:rsidR="000223BD" w:rsidRDefault="000223BD">
            <w:pPr>
              <w:pStyle w:val="a4"/>
              <w:ind w:right="-397"/>
              <w:rPr>
                <w:spacing w:val="1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C0C0C0" w:fill="auto"/>
            <w:vAlign w:val="bottom"/>
          </w:tcPr>
          <w:p w:rsidR="000223BD" w:rsidRDefault="000223BD">
            <w:pPr>
              <w:pStyle w:val="a4"/>
              <w:ind w:right="-397"/>
              <w:rPr>
                <w:spacing w:val="80"/>
              </w:rPr>
            </w:pPr>
          </w:p>
        </w:tc>
      </w:tr>
    </w:tbl>
    <w:p w:rsidR="00185B89" w:rsidRDefault="00185B89">
      <w:pPr>
        <w:pStyle w:val="aa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6095"/>
      </w:tblGrid>
      <w:tr w:rsidR="00185B89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111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caps/>
                <w:sz w:val="12"/>
                <w:szCs w:val="12"/>
              </w:rPr>
            </w:pPr>
            <w:r>
              <w:rPr>
                <w:caps/>
                <w:sz w:val="12"/>
                <w:szCs w:val="12"/>
              </w:rPr>
              <w:t>наименование организации/фамилия, имя, отчество Клиента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185B89" w:rsidRDefault="00185B89">
            <w:pPr>
              <w:spacing w:before="0"/>
              <w:ind w:firstLine="0"/>
              <w:rPr>
                <w:sz w:val="18"/>
                <w:szCs w:val="18"/>
              </w:rPr>
            </w:pPr>
          </w:p>
        </w:tc>
      </w:tr>
      <w:tr w:rsidR="00185B89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111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caps/>
                <w:sz w:val="12"/>
                <w:szCs w:val="12"/>
              </w:rPr>
            </w:pPr>
            <w:r>
              <w:rPr>
                <w:caps/>
                <w:sz w:val="12"/>
                <w:szCs w:val="12"/>
              </w:rPr>
              <w:t>Договор на брокерское обслуживание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185B89" w:rsidRDefault="00185B89">
            <w:pPr>
              <w:spacing w:before="0"/>
              <w:ind w:firstLine="0"/>
              <w:rPr>
                <w:sz w:val="18"/>
                <w:szCs w:val="18"/>
              </w:rPr>
            </w:pPr>
          </w:p>
        </w:tc>
      </w:tr>
    </w:tbl>
    <w:p w:rsidR="00185B89" w:rsidRDefault="00185B89">
      <w:pPr>
        <w:tabs>
          <w:tab w:val="left" w:pos="8280"/>
        </w:tabs>
        <w:adjustRightInd w:val="0"/>
        <w:spacing w:before="0"/>
        <w:ind w:firstLine="0"/>
        <w:rPr>
          <w:sz w:val="20"/>
          <w:szCs w:val="20"/>
        </w:rPr>
      </w:pPr>
    </w:p>
    <w:p w:rsidR="00185B89" w:rsidRDefault="00185B89">
      <w:pPr>
        <w:tabs>
          <w:tab w:val="left" w:pos="8280"/>
        </w:tabs>
        <w:adjustRightInd w:val="0"/>
        <w:spacing w:before="0"/>
        <w:ind w:firstLine="0"/>
        <w:rPr>
          <w:sz w:val="20"/>
          <w:szCs w:val="20"/>
        </w:rPr>
      </w:pPr>
      <w:r>
        <w:rPr>
          <w:sz w:val="20"/>
          <w:szCs w:val="20"/>
        </w:rPr>
        <w:t>В соответствии с п. </w:t>
      </w:r>
      <w:r w:rsidR="000223BD">
        <w:rPr>
          <w:sz w:val="20"/>
          <w:szCs w:val="20"/>
        </w:rPr>
        <w:t>27.2.1</w:t>
      </w:r>
      <w:bookmarkStart w:id="0" w:name="_GoBack"/>
      <w:bookmarkEnd w:id="0"/>
      <w:r>
        <w:rPr>
          <w:sz w:val="20"/>
          <w:szCs w:val="20"/>
        </w:rPr>
        <w:t xml:space="preserve"> Регламента прошу исполнить следующие обязательства, возникшие в результате совершения сделок на Валютном рынке, и осуществить действия, необходимые для организации исполнения данных обязательств:</w:t>
      </w:r>
    </w:p>
    <w:p w:rsidR="00185B89" w:rsidRDefault="00185B89">
      <w:pPr>
        <w:tabs>
          <w:tab w:val="left" w:pos="8280"/>
        </w:tabs>
        <w:adjustRightInd w:val="0"/>
        <w:spacing w:before="0"/>
        <w:ind w:firstLine="0"/>
        <w:rPr>
          <w:sz w:val="20"/>
          <w:szCs w:val="20"/>
        </w:rPr>
      </w:pPr>
    </w:p>
    <w:tbl>
      <w:tblPr>
        <w:tblW w:w="10192" w:type="dxa"/>
        <w:tblInd w:w="1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7"/>
        <w:gridCol w:w="2410"/>
        <w:gridCol w:w="2409"/>
        <w:gridCol w:w="2232"/>
        <w:gridCol w:w="2304"/>
      </w:tblGrid>
      <w:tr w:rsidR="00185B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37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185B89" w:rsidRDefault="00185B89">
            <w:pPr>
              <w:tabs>
                <w:tab w:val="clear" w:pos="170"/>
              </w:tabs>
              <w:spacing w:before="0"/>
              <w:ind w:firstLine="0"/>
              <w:jc w:val="center"/>
              <w:rPr>
                <w:caps/>
                <w:sz w:val="12"/>
                <w:szCs w:val="12"/>
              </w:rPr>
            </w:pPr>
            <w:r>
              <w:rPr>
                <w:caps/>
                <w:sz w:val="12"/>
                <w:szCs w:val="12"/>
              </w:rPr>
              <w:t>№п/п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185B89" w:rsidRDefault="00185B89">
            <w:pPr>
              <w:tabs>
                <w:tab w:val="clear" w:pos="170"/>
              </w:tabs>
              <w:spacing w:before="0"/>
              <w:ind w:firstLine="0"/>
              <w:jc w:val="center"/>
              <w:rPr>
                <w:caps/>
                <w:sz w:val="12"/>
                <w:szCs w:val="12"/>
              </w:rPr>
            </w:pPr>
            <w:r>
              <w:rPr>
                <w:caps/>
                <w:sz w:val="12"/>
                <w:szCs w:val="12"/>
              </w:rPr>
              <w:t>Сумма обязательства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185B89" w:rsidRDefault="00185B89">
            <w:pPr>
              <w:tabs>
                <w:tab w:val="clear" w:pos="170"/>
              </w:tabs>
              <w:spacing w:before="0"/>
              <w:ind w:firstLine="0"/>
              <w:jc w:val="center"/>
              <w:rPr>
                <w:caps/>
                <w:sz w:val="12"/>
                <w:szCs w:val="12"/>
              </w:rPr>
            </w:pPr>
            <w:r>
              <w:rPr>
                <w:caps/>
                <w:sz w:val="12"/>
                <w:szCs w:val="12"/>
              </w:rPr>
              <w:t>Валюта обязательства</w:t>
            </w:r>
          </w:p>
        </w:tc>
        <w:tc>
          <w:tcPr>
            <w:tcW w:w="2232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185B89" w:rsidRDefault="00185B89">
            <w:pPr>
              <w:tabs>
                <w:tab w:val="clear" w:pos="170"/>
              </w:tabs>
              <w:spacing w:before="0"/>
              <w:ind w:firstLine="0"/>
              <w:jc w:val="center"/>
              <w:rPr>
                <w:caps/>
                <w:sz w:val="12"/>
                <w:szCs w:val="12"/>
              </w:rPr>
            </w:pPr>
            <w:r>
              <w:rPr>
                <w:caps/>
                <w:sz w:val="12"/>
                <w:szCs w:val="12"/>
              </w:rPr>
              <w:t>дата исполнения</w:t>
            </w:r>
          </w:p>
        </w:tc>
        <w:tc>
          <w:tcPr>
            <w:tcW w:w="2304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185B89" w:rsidRDefault="00185B89">
            <w:pPr>
              <w:tabs>
                <w:tab w:val="clear" w:pos="170"/>
              </w:tabs>
              <w:spacing w:before="0"/>
              <w:ind w:firstLine="0"/>
              <w:jc w:val="center"/>
              <w:rPr>
                <w:caps/>
                <w:sz w:val="12"/>
                <w:szCs w:val="12"/>
              </w:rPr>
            </w:pPr>
            <w:r>
              <w:rPr>
                <w:caps/>
                <w:sz w:val="12"/>
                <w:szCs w:val="12"/>
              </w:rPr>
              <w:t>КОММЕНТАРИЙ</w:t>
            </w:r>
          </w:p>
        </w:tc>
      </w:tr>
      <w:tr w:rsidR="00185B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37" w:type="dxa"/>
            <w:tcBorders>
              <w:top w:val="single" w:sz="6" w:space="0" w:color="auto"/>
            </w:tcBorders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</w:tcBorders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6" w:space="0" w:color="auto"/>
            </w:tcBorders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6" w:space="0" w:color="auto"/>
            </w:tcBorders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185B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37" w:type="dxa"/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185B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37" w:type="dxa"/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185B8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37" w:type="dxa"/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:rsidR="00185B89" w:rsidRDefault="00185B89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:rsidR="00185B89" w:rsidRDefault="00185B89">
      <w:pPr>
        <w:pStyle w:val="a9"/>
        <w:ind w:right="43"/>
        <w:rPr>
          <w:sz w:val="20"/>
          <w:szCs w:val="20"/>
        </w:rPr>
      </w:pPr>
    </w:p>
    <w:p w:rsidR="00185B89" w:rsidRDefault="00185B89">
      <w:pPr>
        <w:tabs>
          <w:tab w:val="left" w:pos="360"/>
        </w:tabs>
        <w:adjustRightInd w:val="0"/>
        <w:spacing w:line="240" w:lineRule="atLeast"/>
        <w:rPr>
          <w:color w:val="000000"/>
          <w:sz w:val="20"/>
          <w:szCs w:val="20"/>
        </w:rPr>
      </w:pPr>
    </w:p>
    <w:p w:rsidR="00185B89" w:rsidRDefault="00185B89">
      <w:pPr>
        <w:pStyle w:val="a5"/>
        <w:rPr>
          <w:szCs w:val="12"/>
        </w:rPr>
      </w:pPr>
      <w:r>
        <w:rPr>
          <w:szCs w:val="12"/>
        </w:rPr>
        <w:t>Клиент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0"/>
        <w:gridCol w:w="6495"/>
      </w:tblGrid>
      <w:tr w:rsidR="00185B89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3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  <w:vAlign w:val="center"/>
          </w:tcPr>
          <w:p w:rsidR="00185B89" w:rsidRDefault="00185B89">
            <w:pPr>
              <w:pStyle w:val="a7"/>
              <w:jc w:val="center"/>
            </w:pPr>
            <w:r>
              <w:t>подпись</w:t>
            </w:r>
          </w:p>
        </w:tc>
        <w:tc>
          <w:tcPr>
            <w:tcW w:w="6495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185B89" w:rsidRDefault="00185B89">
            <w:pPr>
              <w:pStyle w:val="a7"/>
              <w:jc w:val="center"/>
            </w:pPr>
            <w:r>
              <w:t>инициалы, фамилия</w:t>
            </w:r>
          </w:p>
        </w:tc>
      </w:tr>
      <w:tr w:rsidR="00185B8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371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20" w:color="C0C0C0" w:fill="auto"/>
            <w:vAlign w:val="center"/>
          </w:tcPr>
          <w:p w:rsidR="00185B89" w:rsidRDefault="00185B89">
            <w:pPr>
              <w:pStyle w:val="a7"/>
            </w:pPr>
          </w:p>
        </w:tc>
        <w:tc>
          <w:tcPr>
            <w:tcW w:w="649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185B89" w:rsidRDefault="00185B89">
            <w:pPr>
              <w:pStyle w:val="a4"/>
              <w:jc w:val="left"/>
            </w:pPr>
          </w:p>
        </w:tc>
      </w:tr>
    </w:tbl>
    <w:p w:rsidR="00185B89" w:rsidRDefault="00185B89">
      <w:pPr>
        <w:pStyle w:val="a5"/>
        <w:rPr>
          <w:szCs w:val="12"/>
        </w:rPr>
      </w:pPr>
    </w:p>
    <w:p w:rsidR="00185B89" w:rsidRDefault="00185B89">
      <w:pPr>
        <w:pStyle w:val="a5"/>
        <w:rPr>
          <w:szCs w:val="12"/>
        </w:rPr>
      </w:pPr>
    </w:p>
    <w:p w:rsidR="00185B89" w:rsidRDefault="00185B89">
      <w:pPr>
        <w:ind w:left="1416" w:firstLine="708"/>
      </w:pPr>
    </w:p>
    <w:p w:rsidR="00185B89" w:rsidRDefault="00185B89">
      <w:pPr>
        <w:ind w:left="1416" w:firstLine="708"/>
        <w:rPr>
          <w:sz w:val="16"/>
          <w:szCs w:val="16"/>
          <w:lang w:val="en-US"/>
        </w:rPr>
      </w:pPr>
    </w:p>
    <w:p w:rsidR="00185B89" w:rsidRDefault="00185B89">
      <w:pPr>
        <w:pStyle w:val="a4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91"/>
      </w:tblGrid>
      <w:tr w:rsidR="00185B89">
        <w:tblPrEx>
          <w:tblCellMar>
            <w:top w:w="0" w:type="dxa"/>
            <w:bottom w:w="0" w:type="dxa"/>
          </w:tblCellMar>
        </w:tblPrEx>
        <w:tc>
          <w:tcPr>
            <w:tcW w:w="1019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85B89" w:rsidRDefault="00185B89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Отметка Брокера</w:t>
            </w:r>
          </w:p>
        </w:tc>
      </w:tr>
    </w:tbl>
    <w:p w:rsidR="00185B89" w:rsidRDefault="00185B89">
      <w:pPr>
        <w:rPr>
          <w:b/>
          <w:caps/>
          <w:sz w:val="16"/>
          <w:szCs w:val="16"/>
        </w:rPr>
      </w:pPr>
    </w:p>
    <w:p w:rsidR="00185B89" w:rsidRDefault="00185B89">
      <w:pPr>
        <w:pStyle w:val="a5"/>
        <w:rPr>
          <w:szCs w:val="12"/>
        </w:rPr>
      </w:pPr>
      <w:r>
        <w:rPr>
          <w:szCs w:val="12"/>
        </w:rPr>
        <w:t>принято. Уполномоченный сотрудник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693"/>
        <w:gridCol w:w="567"/>
        <w:gridCol w:w="567"/>
        <w:gridCol w:w="850"/>
      </w:tblGrid>
      <w:tr w:rsidR="00185B89" w:rsidTr="000223BD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B89" w:rsidRDefault="00185B89">
            <w:pPr>
              <w:pStyle w:val="a7"/>
              <w:jc w:val="center"/>
            </w:pPr>
            <w: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B89" w:rsidRDefault="00185B89">
            <w:pPr>
              <w:pStyle w:val="a7"/>
              <w:jc w:val="center"/>
            </w:pPr>
            <w: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B89" w:rsidRDefault="00185B89">
            <w:pPr>
              <w:pStyle w:val="a7"/>
              <w:jc w:val="center"/>
            </w:pPr>
            <w:r>
              <w:t>инициалы, фамилия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B89" w:rsidRDefault="00185B89">
            <w:pPr>
              <w:pStyle w:val="a7"/>
              <w:jc w:val="center"/>
            </w:pPr>
            <w:r>
              <w:t>дата</w:t>
            </w:r>
          </w:p>
        </w:tc>
      </w:tr>
      <w:tr w:rsidR="000223BD" w:rsidTr="000223BD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0223BD" w:rsidRDefault="000223BD" w:rsidP="000223BD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0223BD" w:rsidRDefault="000223BD" w:rsidP="000223BD">
            <w:pPr>
              <w:pStyle w:val="a7"/>
              <w:jc w:val="center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0223BD" w:rsidRDefault="000223BD" w:rsidP="000223BD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0223BD" w:rsidRDefault="000223BD" w:rsidP="000223BD">
            <w:pPr>
              <w:pStyle w:val="a4"/>
              <w:ind w:right="-113"/>
              <w:jc w:val="center"/>
              <w:rPr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0223BD" w:rsidRDefault="000223BD" w:rsidP="000223BD">
            <w:pPr>
              <w:pStyle w:val="a4"/>
              <w:ind w:right="-113"/>
              <w:jc w:val="center"/>
              <w:rPr>
                <w:spacing w:val="10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0223BD" w:rsidRDefault="000223BD" w:rsidP="000223BD">
            <w:pPr>
              <w:pStyle w:val="a4"/>
              <w:ind w:right="-113"/>
              <w:jc w:val="center"/>
              <w:rPr>
                <w:spacing w:val="60"/>
              </w:rPr>
            </w:pPr>
          </w:p>
        </w:tc>
      </w:tr>
    </w:tbl>
    <w:p w:rsidR="00185B89" w:rsidRDefault="00185B89">
      <w:pPr>
        <w:pStyle w:val="a5"/>
        <w:spacing w:after="0"/>
        <w:rPr>
          <w:sz w:val="16"/>
          <w:szCs w:val="16"/>
        </w:rPr>
      </w:pPr>
    </w:p>
    <w:p w:rsidR="00185B89" w:rsidRDefault="00185B89">
      <w:pPr>
        <w:pStyle w:val="a5"/>
        <w:spacing w:after="0"/>
        <w:rPr>
          <w:sz w:val="16"/>
          <w:szCs w:val="16"/>
        </w:rPr>
      </w:pPr>
    </w:p>
    <w:p w:rsidR="00185B89" w:rsidRDefault="00185B89">
      <w:pPr>
        <w:pStyle w:val="aa"/>
        <w:jc w:val="both"/>
      </w:pPr>
    </w:p>
    <w:p w:rsidR="00185B89" w:rsidRDefault="00185B89"/>
    <w:sectPr w:rsidR="00185B89">
      <w:pgSz w:w="11906" w:h="16838"/>
      <w:pgMar w:top="1134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924"/>
    <w:rsid w:val="000223BD"/>
    <w:rsid w:val="00185B89"/>
    <w:rsid w:val="001D7741"/>
    <w:rsid w:val="00C2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2B2998"/>
  <w15:chartTrackingRefBased/>
  <w15:docId w15:val="{44422DDC-F9EF-4ABD-B0F0-5CF15B5C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abs>
        <w:tab w:val="left" w:pos="170"/>
      </w:tabs>
      <w:autoSpaceDE w:val="0"/>
      <w:autoSpaceDN w:val="0"/>
      <w:spacing w:before="120"/>
      <w:ind w:firstLine="567"/>
      <w:jc w:val="both"/>
    </w:pPr>
    <w:rPr>
      <w:rFonts w:ascii="Arial" w:hAnsi="Arial" w:cs="Arial"/>
      <w:sz w:val="24"/>
      <w:szCs w:val="24"/>
    </w:rPr>
  </w:style>
  <w:style w:type="paragraph" w:styleId="2">
    <w:name w:val="heading 2"/>
    <w:basedOn w:val="a"/>
    <w:qFormat/>
    <w:pPr>
      <w:keepNext/>
      <w:tabs>
        <w:tab w:val="clear" w:pos="170"/>
      </w:tabs>
      <w:autoSpaceDE/>
      <w:autoSpaceDN/>
      <w:ind w:firstLine="0"/>
      <w:outlineLvl w:val="1"/>
    </w:pPr>
    <w:rPr>
      <w:rFonts w:ascii="Times New Roman" w:hAnsi="Times New Roman" w:cs="Times New Roman"/>
      <w:b/>
      <w:bCs/>
      <w:sz w:val="22"/>
      <w:szCs w:val="22"/>
    </w:rPr>
  </w:style>
  <w:style w:type="paragraph" w:styleId="8">
    <w:name w:val="heading 8"/>
    <w:basedOn w:val="a"/>
    <w:next w:val="a"/>
    <w:qFormat/>
    <w:pPr>
      <w:tabs>
        <w:tab w:val="clear" w:pos="170"/>
      </w:tabs>
      <w:autoSpaceDE/>
      <w:autoSpaceDN/>
      <w:spacing w:before="240" w:after="60"/>
      <w:ind w:firstLine="0"/>
      <w:jc w:val="left"/>
      <w:outlineLvl w:val="7"/>
    </w:pPr>
    <w:rPr>
      <w:rFonts w:ascii="Times New Roman" w:hAnsi="Times New Roman" w:cs="Times New Roman"/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4"/>
    <w:pPr>
      <w:spacing w:before="20"/>
      <w:jc w:val="right"/>
    </w:pPr>
    <w:rPr>
      <w:color w:val="0000FF"/>
      <w:sz w:val="16"/>
    </w:rPr>
  </w:style>
  <w:style w:type="paragraph" w:customStyle="1" w:styleId="a5">
    <w:name w:val="над таблицей"/>
    <w:basedOn w:val="a4"/>
    <w:pPr>
      <w:spacing w:after="20"/>
      <w:jc w:val="left"/>
    </w:pPr>
    <w:rPr>
      <w:b/>
      <w:caps/>
      <w:sz w:val="12"/>
    </w:rPr>
  </w:style>
  <w:style w:type="paragraph" w:customStyle="1" w:styleId="a4">
    <w:name w:val="Текстовый"/>
    <w:link w:val="a6"/>
    <w:pPr>
      <w:widowControl w:val="0"/>
      <w:jc w:val="both"/>
    </w:pPr>
    <w:rPr>
      <w:rFonts w:ascii="Arial" w:hAnsi="Arial"/>
    </w:rPr>
  </w:style>
  <w:style w:type="paragraph" w:customStyle="1" w:styleId="a7">
    <w:name w:val="текст в таблице"/>
    <w:basedOn w:val="a4"/>
    <w:link w:val="a8"/>
    <w:pPr>
      <w:jc w:val="left"/>
    </w:pPr>
    <w:rPr>
      <w:caps/>
      <w:sz w:val="12"/>
    </w:rPr>
  </w:style>
  <w:style w:type="paragraph" w:styleId="a9">
    <w:name w:val="Body Text"/>
    <w:basedOn w:val="a"/>
    <w:pPr>
      <w:tabs>
        <w:tab w:val="clear" w:pos="170"/>
      </w:tabs>
      <w:spacing w:before="0"/>
      <w:ind w:firstLine="0"/>
    </w:pPr>
  </w:style>
  <w:style w:type="paragraph" w:styleId="aa">
    <w:name w:val="Normal (Web)"/>
    <w:basedOn w:val="a"/>
    <w:pPr>
      <w:tabs>
        <w:tab w:val="clear" w:pos="170"/>
      </w:tabs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6">
    <w:name w:val="Текстовый Знак"/>
    <w:link w:val="a4"/>
    <w:rPr>
      <w:rFonts w:ascii="Arial" w:hAnsi="Arial"/>
      <w:lang w:val="ru-RU" w:eastAsia="ru-RU" w:bidi="ar-SA"/>
    </w:rPr>
  </w:style>
  <w:style w:type="character" w:customStyle="1" w:styleId="a8">
    <w:name w:val="текст в таблице Знак"/>
    <w:link w:val="a7"/>
    <w:locked/>
    <w:rPr>
      <w:rFonts w:ascii="Arial" w:hAnsi="Arial"/>
      <w:caps/>
      <w:sz w:val="12"/>
      <w:lang w:val="ru-RU" w:eastAsia="ru-RU" w:bidi="ar-SA"/>
    </w:rPr>
  </w:style>
  <w:style w:type="paragraph" w:styleId="ab">
    <w:name w:val="Balloon Text"/>
    <w:basedOn w:val="a"/>
    <w:link w:val="ac"/>
    <w:pPr>
      <w:spacing w:before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623</Characters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cp:keywords/>
  <dcterms:created xsi:type="dcterms:W3CDTF">2025-12-05T07:04:00Z</dcterms:created>
  <dcterms:modified xsi:type="dcterms:W3CDTF">2025-12-05T07:10:00Z</dcterms:modified>
</cp:coreProperties>
</file>